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19" w:rsidRPr="00896A2A" w:rsidRDefault="00896A2A" w:rsidP="00896A2A">
      <w:pPr>
        <w:jc w:val="center"/>
        <w:rPr>
          <w:rFonts w:ascii="Jokerman" w:hAnsi="Jokerman"/>
          <w:sz w:val="220"/>
          <w:szCs w:val="220"/>
        </w:rPr>
      </w:pPr>
      <w:bookmarkStart w:id="0" w:name="_GoBack"/>
      <w:bookmarkEnd w:id="0"/>
      <w:r w:rsidRPr="00896A2A">
        <w:rPr>
          <w:rFonts w:ascii="Jokerman" w:hAnsi="Jokerman"/>
          <w:sz w:val="220"/>
          <w:szCs w:val="220"/>
        </w:rPr>
        <w:t>KISA KISA</w:t>
      </w:r>
    </w:p>
    <w:p w:rsidR="00896A2A" w:rsidRDefault="00896A2A" w:rsidP="00896A2A">
      <w:pPr>
        <w:jc w:val="center"/>
        <w:rPr>
          <w:rFonts w:ascii="Jokerman" w:hAnsi="Jokerman"/>
          <w:sz w:val="220"/>
          <w:szCs w:val="220"/>
        </w:rPr>
      </w:pPr>
      <w:r w:rsidRPr="00896A2A">
        <w:rPr>
          <w:rFonts w:ascii="Jokerman" w:hAnsi="Jokerman"/>
          <w:sz w:val="220"/>
          <w:szCs w:val="220"/>
        </w:rPr>
        <w:t>ÖNERILER</w:t>
      </w:r>
    </w:p>
    <w:p w:rsidR="00896A2A" w:rsidRDefault="00896A2A" w:rsidP="00896A2A">
      <w:pPr>
        <w:jc w:val="center"/>
        <w:rPr>
          <w:sz w:val="80"/>
          <w:szCs w:val="80"/>
        </w:rPr>
      </w:pPr>
      <w:r>
        <w:rPr>
          <w:rFonts w:ascii="Times New Roman" w:hAnsi="Times New Roman" w:cs="Times New Roman"/>
          <w:sz w:val="220"/>
          <w:szCs w:val="220"/>
        </w:rPr>
        <w:lastRenderedPageBreak/>
        <w:t>*</w:t>
      </w:r>
      <w:r w:rsidRPr="00896A2A">
        <w:rPr>
          <w:rFonts w:ascii="Algerian" w:hAnsi="Algerian"/>
          <w:sz w:val="80"/>
          <w:szCs w:val="80"/>
        </w:rPr>
        <w:t>Çocuklar, kimse ile k</w:t>
      </w:r>
      <w:r w:rsidRPr="00896A2A">
        <w:rPr>
          <w:sz w:val="80"/>
          <w:szCs w:val="80"/>
        </w:rPr>
        <w:t>ı</w:t>
      </w:r>
      <w:r w:rsidRPr="00896A2A">
        <w:rPr>
          <w:rFonts w:ascii="Algerian" w:hAnsi="Algerian"/>
          <w:sz w:val="80"/>
          <w:szCs w:val="80"/>
        </w:rPr>
        <w:t>yaslanmamal</w:t>
      </w:r>
      <w:r w:rsidRPr="00896A2A">
        <w:rPr>
          <w:sz w:val="80"/>
          <w:szCs w:val="80"/>
        </w:rPr>
        <w:t>ı</w:t>
      </w:r>
      <w:r w:rsidRPr="00896A2A">
        <w:rPr>
          <w:rFonts w:ascii="Algerian" w:hAnsi="Algerian"/>
          <w:sz w:val="80"/>
          <w:szCs w:val="80"/>
        </w:rPr>
        <w:t>d</w:t>
      </w:r>
      <w:r w:rsidRPr="00896A2A">
        <w:rPr>
          <w:sz w:val="80"/>
          <w:szCs w:val="80"/>
        </w:rPr>
        <w:t>ı</w:t>
      </w:r>
      <w:r w:rsidRPr="00896A2A">
        <w:rPr>
          <w:rFonts w:ascii="Algerian" w:hAnsi="Algerian"/>
          <w:sz w:val="80"/>
          <w:szCs w:val="80"/>
        </w:rPr>
        <w:t>r</w:t>
      </w:r>
      <w:r>
        <w:rPr>
          <w:sz w:val="80"/>
          <w:szCs w:val="80"/>
        </w:rPr>
        <w:t>;</w:t>
      </w:r>
    </w:p>
    <w:p w:rsidR="00896A2A" w:rsidRDefault="00896A2A" w:rsidP="00896A2A">
      <w:pPr>
        <w:jc w:val="center"/>
        <w:rPr>
          <w:rFonts w:ascii="Andalus" w:hAnsi="Andalus" w:cs="Andalus"/>
          <w:sz w:val="70"/>
          <w:szCs w:val="70"/>
        </w:rPr>
      </w:pPr>
      <w:r w:rsidRPr="00896A2A">
        <w:rPr>
          <w:rFonts w:ascii="Andalus" w:hAnsi="Andalus" w:cs="Andalus"/>
          <w:sz w:val="70"/>
          <w:szCs w:val="70"/>
        </w:rPr>
        <w:t>Örne</w:t>
      </w:r>
      <w:r w:rsidRPr="00896A2A">
        <w:rPr>
          <w:rFonts w:cs="Andalus"/>
          <w:sz w:val="70"/>
          <w:szCs w:val="70"/>
        </w:rPr>
        <w:t>ğ</w:t>
      </w:r>
      <w:r w:rsidRPr="00896A2A">
        <w:rPr>
          <w:rFonts w:ascii="Andalus" w:hAnsi="Andalus" w:cs="Andalus"/>
          <w:sz w:val="70"/>
          <w:szCs w:val="70"/>
        </w:rPr>
        <w:t>in “Ablan ne kadar temiz, sen niye bu kadar üstünü kirletiyorsun” ya da “Arkada</w:t>
      </w:r>
      <w:r w:rsidRPr="00896A2A">
        <w:rPr>
          <w:rFonts w:cs="Andalus"/>
          <w:sz w:val="70"/>
          <w:szCs w:val="70"/>
        </w:rPr>
        <w:t>ş</w:t>
      </w:r>
      <w:r w:rsidRPr="00896A2A">
        <w:rPr>
          <w:rFonts w:ascii="Andalus" w:hAnsi="Andalus" w:cs="Andalus"/>
          <w:sz w:val="70"/>
          <w:szCs w:val="70"/>
        </w:rPr>
        <w:t xml:space="preserve">ın Ezgi çok uslu ama sen çok yaramazsın” </w:t>
      </w:r>
      <w:r w:rsidRPr="00896A2A">
        <w:rPr>
          <w:rFonts w:cs="Andalus"/>
          <w:sz w:val="70"/>
          <w:szCs w:val="70"/>
        </w:rPr>
        <w:t>ş</w:t>
      </w:r>
      <w:r w:rsidRPr="00896A2A">
        <w:rPr>
          <w:rFonts w:ascii="Andalus" w:hAnsi="Andalus" w:cs="Andalus"/>
          <w:sz w:val="70"/>
          <w:szCs w:val="70"/>
        </w:rPr>
        <w:t>eklinde yapılan kıyaslamalar çocu</w:t>
      </w:r>
      <w:r w:rsidRPr="00896A2A">
        <w:rPr>
          <w:rFonts w:cs="Andalus"/>
          <w:sz w:val="70"/>
          <w:szCs w:val="70"/>
        </w:rPr>
        <w:t>ğ</w:t>
      </w:r>
      <w:r>
        <w:rPr>
          <w:rFonts w:ascii="Andalus" w:hAnsi="Andalus" w:cs="Andalus"/>
          <w:sz w:val="70"/>
          <w:szCs w:val="70"/>
        </w:rPr>
        <w:t>u</w:t>
      </w:r>
      <w:r w:rsidRPr="00896A2A">
        <w:rPr>
          <w:rFonts w:ascii="Andalus" w:hAnsi="Andalus" w:cs="Andalus"/>
          <w:sz w:val="70"/>
          <w:szCs w:val="70"/>
        </w:rPr>
        <w:t xml:space="preserve"> olumsuz yönde etkileyebilir.</w:t>
      </w:r>
    </w:p>
    <w:p w:rsidR="00896A2A" w:rsidRDefault="00896A2A" w:rsidP="00896A2A">
      <w:pPr>
        <w:jc w:val="center"/>
        <w:rPr>
          <w:rFonts w:ascii="Andalus" w:hAnsi="Andalus" w:cs="Andalus"/>
          <w:sz w:val="70"/>
          <w:szCs w:val="70"/>
        </w:rPr>
      </w:pPr>
    </w:p>
    <w:p w:rsidR="00896A2A" w:rsidRPr="00896A2A" w:rsidRDefault="00896A2A" w:rsidP="00896A2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70"/>
          <w:szCs w:val="70"/>
        </w:rPr>
      </w:pPr>
      <w:r w:rsidRPr="00896A2A">
        <w:rPr>
          <w:rFonts w:ascii="Algerian" w:hAnsi="Algerian"/>
          <w:sz w:val="80"/>
          <w:szCs w:val="80"/>
        </w:rPr>
        <w:lastRenderedPageBreak/>
        <w:t xml:space="preserve">Çocuk </w:t>
      </w:r>
      <w:proofErr w:type="spellStart"/>
      <w:r w:rsidRPr="00896A2A">
        <w:rPr>
          <w:rFonts w:ascii="Algerian" w:hAnsi="Algerian"/>
          <w:sz w:val="80"/>
          <w:szCs w:val="80"/>
        </w:rPr>
        <w:t>kosulsuz</w:t>
      </w:r>
      <w:proofErr w:type="spellEnd"/>
      <w:r w:rsidRPr="00896A2A">
        <w:rPr>
          <w:rFonts w:ascii="Algerian" w:hAnsi="Algerian"/>
          <w:sz w:val="80"/>
          <w:szCs w:val="80"/>
        </w:rPr>
        <w:t xml:space="preserve"> sevilmelidir</w:t>
      </w:r>
      <w:r>
        <w:t xml:space="preserve">. </w:t>
      </w:r>
    </w:p>
    <w:p w:rsidR="00896A2A" w:rsidRDefault="00896A2A" w:rsidP="00896A2A">
      <w:pPr>
        <w:pStyle w:val="ListeParagraf"/>
        <w:jc w:val="center"/>
        <w:rPr>
          <w:rFonts w:ascii="Tempus Sans ITC" w:hAnsi="Tempus Sans ITC"/>
          <w:sz w:val="70"/>
          <w:szCs w:val="70"/>
        </w:rPr>
      </w:pPr>
      <w:r w:rsidRPr="00896A2A">
        <w:rPr>
          <w:rFonts w:ascii="Tempus Sans ITC" w:hAnsi="Tempus Sans ITC"/>
          <w:sz w:val="70"/>
          <w:szCs w:val="70"/>
        </w:rPr>
        <w:t>Anne ve babanın sevgisi bir ko</w:t>
      </w:r>
      <w:r w:rsidRPr="00896A2A">
        <w:rPr>
          <w:sz w:val="70"/>
          <w:szCs w:val="70"/>
        </w:rPr>
        <w:t>ş</w:t>
      </w:r>
      <w:r w:rsidRPr="00896A2A">
        <w:rPr>
          <w:rFonts w:ascii="Tempus Sans ITC" w:hAnsi="Tempus Sans ITC"/>
          <w:sz w:val="70"/>
          <w:szCs w:val="70"/>
        </w:rPr>
        <w:t>ula ba</w:t>
      </w:r>
      <w:r w:rsidRPr="00896A2A">
        <w:rPr>
          <w:sz w:val="70"/>
          <w:szCs w:val="70"/>
        </w:rPr>
        <w:t>ğ</w:t>
      </w:r>
      <w:r w:rsidRPr="00896A2A">
        <w:rPr>
          <w:rFonts w:ascii="Tempus Sans ITC" w:hAnsi="Tempus Sans ITC"/>
          <w:sz w:val="70"/>
          <w:szCs w:val="70"/>
        </w:rPr>
        <w:t>lı olmamalıdır. “</w:t>
      </w:r>
      <w:r w:rsidRPr="00896A2A">
        <w:rPr>
          <w:sz w:val="70"/>
          <w:szCs w:val="70"/>
        </w:rPr>
        <w:t>Ş</w:t>
      </w:r>
      <w:r w:rsidRPr="00896A2A">
        <w:rPr>
          <w:rFonts w:ascii="Tempus Sans ITC" w:hAnsi="Tempus Sans ITC"/>
          <w:sz w:val="70"/>
          <w:szCs w:val="70"/>
        </w:rPr>
        <w:t>u davranı</w:t>
      </w:r>
      <w:r w:rsidRPr="00896A2A">
        <w:rPr>
          <w:sz w:val="70"/>
          <w:szCs w:val="70"/>
        </w:rPr>
        <w:t>ş</w:t>
      </w:r>
      <w:r w:rsidRPr="00896A2A">
        <w:rPr>
          <w:rFonts w:ascii="Tempus Sans ITC" w:hAnsi="Tempus Sans ITC"/>
          <w:sz w:val="70"/>
          <w:szCs w:val="70"/>
        </w:rPr>
        <w:t xml:space="preserve">ı yaparsan seni severim, </w:t>
      </w:r>
      <w:r w:rsidRPr="00896A2A">
        <w:rPr>
          <w:sz w:val="70"/>
          <w:szCs w:val="70"/>
        </w:rPr>
        <w:t>ş</w:t>
      </w:r>
      <w:r w:rsidRPr="00896A2A">
        <w:rPr>
          <w:rFonts w:ascii="Tempus Sans ITC" w:hAnsi="Tempus Sans ITC"/>
          <w:sz w:val="70"/>
          <w:szCs w:val="70"/>
        </w:rPr>
        <w:t xml:space="preserve">unu yapmazsan seni sevmem” </w:t>
      </w:r>
      <w:r w:rsidRPr="00896A2A">
        <w:rPr>
          <w:sz w:val="70"/>
          <w:szCs w:val="70"/>
        </w:rPr>
        <w:t>ş</w:t>
      </w:r>
      <w:r w:rsidRPr="00896A2A">
        <w:rPr>
          <w:rFonts w:ascii="Tempus Sans ITC" w:hAnsi="Tempus Sans ITC"/>
          <w:sz w:val="70"/>
          <w:szCs w:val="70"/>
        </w:rPr>
        <w:t>eklindeki ifadeler veya davranı</w:t>
      </w:r>
      <w:r w:rsidRPr="00896A2A">
        <w:rPr>
          <w:sz w:val="70"/>
          <w:szCs w:val="70"/>
        </w:rPr>
        <w:t>ş</w:t>
      </w:r>
      <w:r w:rsidRPr="00896A2A">
        <w:rPr>
          <w:rFonts w:ascii="Tempus Sans ITC" w:hAnsi="Tempus Sans ITC"/>
          <w:sz w:val="70"/>
          <w:szCs w:val="70"/>
        </w:rPr>
        <w:t>lar çocu</w:t>
      </w:r>
      <w:r w:rsidRPr="00896A2A">
        <w:rPr>
          <w:sz w:val="70"/>
          <w:szCs w:val="70"/>
        </w:rPr>
        <w:t>ğ</w:t>
      </w:r>
      <w:r w:rsidRPr="00896A2A">
        <w:rPr>
          <w:rFonts w:ascii="Tempus Sans ITC" w:hAnsi="Tempus Sans ITC"/>
          <w:sz w:val="70"/>
          <w:szCs w:val="70"/>
        </w:rPr>
        <w:t>un ruh sa</w:t>
      </w:r>
      <w:r w:rsidRPr="00896A2A">
        <w:rPr>
          <w:sz w:val="70"/>
          <w:szCs w:val="70"/>
        </w:rPr>
        <w:t>ğ</w:t>
      </w:r>
      <w:r w:rsidRPr="00896A2A">
        <w:rPr>
          <w:rFonts w:ascii="Tempus Sans ITC" w:hAnsi="Tempus Sans ITC"/>
          <w:sz w:val="70"/>
          <w:szCs w:val="70"/>
        </w:rPr>
        <w:t>lı</w:t>
      </w:r>
      <w:r w:rsidRPr="00896A2A">
        <w:rPr>
          <w:sz w:val="70"/>
          <w:szCs w:val="70"/>
        </w:rPr>
        <w:t>ğ</w:t>
      </w:r>
      <w:r w:rsidRPr="00896A2A">
        <w:rPr>
          <w:rFonts w:ascii="Tempus Sans ITC" w:hAnsi="Tempus Sans ITC"/>
          <w:sz w:val="70"/>
          <w:szCs w:val="70"/>
        </w:rPr>
        <w:t>ını olumsuz yönde etkiler.</w:t>
      </w:r>
    </w:p>
    <w:p w:rsidR="00896A2A" w:rsidRDefault="00896A2A" w:rsidP="00896A2A">
      <w:pPr>
        <w:pStyle w:val="ListeParagraf"/>
        <w:jc w:val="center"/>
        <w:rPr>
          <w:rFonts w:ascii="Tempus Sans ITC" w:hAnsi="Tempus Sans ITC"/>
          <w:sz w:val="70"/>
          <w:szCs w:val="70"/>
        </w:rPr>
      </w:pPr>
    </w:p>
    <w:p w:rsidR="00896A2A" w:rsidRDefault="00896A2A" w:rsidP="00896A2A">
      <w:pPr>
        <w:pStyle w:val="ListeParagraf"/>
        <w:jc w:val="center"/>
        <w:rPr>
          <w:rFonts w:ascii="Tempus Sans ITC" w:hAnsi="Tempus Sans ITC"/>
          <w:sz w:val="70"/>
          <w:szCs w:val="70"/>
        </w:rPr>
      </w:pPr>
    </w:p>
    <w:p w:rsidR="00896A2A" w:rsidRDefault="00896A2A" w:rsidP="00896A2A">
      <w:pPr>
        <w:pStyle w:val="ListeParagraf"/>
        <w:jc w:val="center"/>
        <w:rPr>
          <w:rFonts w:ascii="Tempus Sans ITC" w:hAnsi="Tempus Sans ITC"/>
          <w:sz w:val="70"/>
          <w:szCs w:val="70"/>
        </w:rPr>
      </w:pPr>
    </w:p>
    <w:p w:rsidR="00896A2A" w:rsidRDefault="00896A2A" w:rsidP="00896A2A">
      <w:pPr>
        <w:pStyle w:val="ListeParagraf"/>
        <w:jc w:val="center"/>
        <w:rPr>
          <w:rFonts w:ascii="Tempus Sans ITC" w:hAnsi="Tempus Sans ITC"/>
          <w:sz w:val="70"/>
          <w:szCs w:val="70"/>
        </w:rPr>
      </w:pPr>
    </w:p>
    <w:p w:rsidR="00896A2A" w:rsidRPr="00896A2A" w:rsidRDefault="00896A2A" w:rsidP="00896A2A">
      <w:pPr>
        <w:pStyle w:val="ListeParagraf"/>
        <w:numPr>
          <w:ilvl w:val="0"/>
          <w:numId w:val="5"/>
        </w:numPr>
        <w:jc w:val="center"/>
        <w:rPr>
          <w:rFonts w:ascii="Algerian" w:hAnsi="Algerian" w:cs="Times New Roman"/>
          <w:sz w:val="120"/>
          <w:szCs w:val="120"/>
        </w:rPr>
      </w:pPr>
      <w:r w:rsidRPr="00896A2A">
        <w:rPr>
          <w:rFonts w:ascii="Algerian" w:hAnsi="Algerian"/>
          <w:sz w:val="120"/>
          <w:szCs w:val="120"/>
        </w:rPr>
        <w:lastRenderedPageBreak/>
        <w:t>Çocu</w:t>
      </w:r>
      <w:r w:rsidRPr="00896A2A">
        <w:rPr>
          <w:sz w:val="120"/>
          <w:szCs w:val="120"/>
        </w:rPr>
        <w:t>ğ</w:t>
      </w:r>
      <w:r w:rsidRPr="00896A2A">
        <w:rPr>
          <w:rFonts w:ascii="Algerian" w:hAnsi="Algerian"/>
          <w:sz w:val="120"/>
          <w:szCs w:val="120"/>
        </w:rPr>
        <w:t>un olumsuz davran</w:t>
      </w:r>
      <w:r w:rsidRPr="00896A2A">
        <w:rPr>
          <w:sz w:val="120"/>
          <w:szCs w:val="120"/>
        </w:rPr>
        <w:t>ış</w:t>
      </w:r>
      <w:r w:rsidRPr="00896A2A">
        <w:rPr>
          <w:rFonts w:ascii="Algerian" w:hAnsi="Algerian"/>
          <w:sz w:val="120"/>
          <w:szCs w:val="120"/>
        </w:rPr>
        <w:t>lar</w:t>
      </w:r>
      <w:r w:rsidRPr="00896A2A">
        <w:rPr>
          <w:sz w:val="120"/>
          <w:szCs w:val="120"/>
        </w:rPr>
        <w:t>ı</w:t>
      </w:r>
      <w:r w:rsidRPr="00896A2A">
        <w:rPr>
          <w:rFonts w:ascii="Algerian" w:hAnsi="Algerian"/>
          <w:sz w:val="120"/>
          <w:szCs w:val="120"/>
        </w:rPr>
        <w:t xml:space="preserve"> yerine olumlu davran</w:t>
      </w:r>
      <w:r w:rsidRPr="00896A2A">
        <w:rPr>
          <w:sz w:val="120"/>
          <w:szCs w:val="120"/>
        </w:rPr>
        <w:t>ış</w:t>
      </w:r>
      <w:r w:rsidRPr="00896A2A">
        <w:rPr>
          <w:rFonts w:ascii="Algerian" w:hAnsi="Algerian"/>
          <w:sz w:val="120"/>
          <w:szCs w:val="120"/>
        </w:rPr>
        <w:t>lar</w:t>
      </w:r>
      <w:r w:rsidRPr="00896A2A">
        <w:rPr>
          <w:sz w:val="120"/>
          <w:szCs w:val="120"/>
        </w:rPr>
        <w:t>ı</w:t>
      </w:r>
      <w:r w:rsidRPr="00896A2A">
        <w:rPr>
          <w:rFonts w:ascii="Algerian" w:hAnsi="Algerian"/>
          <w:sz w:val="120"/>
          <w:szCs w:val="120"/>
        </w:rPr>
        <w:t xml:space="preserve"> ön plana ç</w:t>
      </w:r>
      <w:r w:rsidRPr="00896A2A">
        <w:rPr>
          <w:sz w:val="120"/>
          <w:szCs w:val="120"/>
        </w:rPr>
        <w:t>ı</w:t>
      </w:r>
      <w:r w:rsidRPr="00896A2A">
        <w:rPr>
          <w:rFonts w:ascii="Algerian" w:hAnsi="Algerian"/>
          <w:sz w:val="120"/>
          <w:szCs w:val="120"/>
        </w:rPr>
        <w:t>kar</w:t>
      </w:r>
      <w:r w:rsidRPr="00896A2A">
        <w:rPr>
          <w:sz w:val="120"/>
          <w:szCs w:val="120"/>
        </w:rPr>
        <w:t>ı</w:t>
      </w:r>
      <w:r w:rsidRPr="00896A2A">
        <w:rPr>
          <w:rFonts w:ascii="Algerian" w:hAnsi="Algerian"/>
          <w:sz w:val="120"/>
          <w:szCs w:val="120"/>
        </w:rPr>
        <w:t>lmal</w:t>
      </w:r>
      <w:r w:rsidRPr="00896A2A">
        <w:rPr>
          <w:sz w:val="120"/>
          <w:szCs w:val="120"/>
        </w:rPr>
        <w:t>ı</w:t>
      </w:r>
      <w:r w:rsidRPr="00896A2A">
        <w:rPr>
          <w:rFonts w:ascii="Algerian" w:hAnsi="Algerian"/>
          <w:sz w:val="120"/>
          <w:szCs w:val="120"/>
        </w:rPr>
        <w:t>d</w:t>
      </w:r>
      <w:r w:rsidRPr="00896A2A">
        <w:rPr>
          <w:sz w:val="120"/>
          <w:szCs w:val="120"/>
        </w:rPr>
        <w:t>ı</w:t>
      </w:r>
      <w:r w:rsidRPr="00896A2A">
        <w:rPr>
          <w:rFonts w:ascii="Algerian" w:hAnsi="Algerian"/>
          <w:sz w:val="120"/>
          <w:szCs w:val="120"/>
        </w:rPr>
        <w:t>r</w:t>
      </w:r>
    </w:p>
    <w:p w:rsidR="00896A2A" w:rsidRPr="00896A2A" w:rsidRDefault="00896A2A" w:rsidP="00896A2A">
      <w:pPr>
        <w:pStyle w:val="ListeParagraf"/>
        <w:numPr>
          <w:ilvl w:val="0"/>
          <w:numId w:val="7"/>
        </w:numPr>
        <w:jc w:val="center"/>
        <w:rPr>
          <w:rFonts w:ascii="Algerian" w:hAnsi="Algerian" w:cs="Times New Roman"/>
          <w:sz w:val="120"/>
          <w:szCs w:val="120"/>
        </w:rPr>
      </w:pPr>
      <w:r w:rsidRPr="00896A2A">
        <w:rPr>
          <w:rFonts w:ascii="Algerian" w:hAnsi="Algerian"/>
          <w:sz w:val="80"/>
          <w:szCs w:val="80"/>
        </w:rPr>
        <w:lastRenderedPageBreak/>
        <w:t>Çocuklara, geli</w:t>
      </w:r>
      <w:r w:rsidRPr="00896A2A">
        <w:rPr>
          <w:sz w:val="80"/>
          <w:szCs w:val="80"/>
        </w:rPr>
        <w:t>ş</w:t>
      </w:r>
      <w:r w:rsidRPr="00896A2A">
        <w:rPr>
          <w:rFonts w:ascii="Algerian" w:hAnsi="Algerian"/>
          <w:sz w:val="80"/>
          <w:szCs w:val="80"/>
        </w:rPr>
        <w:t>im düzeylerine uygun kurallar konulmal</w:t>
      </w:r>
      <w:r w:rsidRPr="00896A2A">
        <w:rPr>
          <w:sz w:val="80"/>
          <w:szCs w:val="80"/>
        </w:rPr>
        <w:t>ı</w:t>
      </w:r>
      <w:r w:rsidRPr="00896A2A">
        <w:rPr>
          <w:rFonts w:ascii="Algerian" w:hAnsi="Algerian"/>
          <w:sz w:val="80"/>
          <w:szCs w:val="80"/>
        </w:rPr>
        <w:t xml:space="preserve"> ve bu kurallar</w:t>
      </w:r>
      <w:r w:rsidRPr="00896A2A">
        <w:rPr>
          <w:sz w:val="80"/>
          <w:szCs w:val="80"/>
        </w:rPr>
        <w:t>ı</w:t>
      </w:r>
      <w:r w:rsidRPr="00896A2A">
        <w:rPr>
          <w:rFonts w:ascii="Algerian" w:hAnsi="Algerian"/>
          <w:sz w:val="80"/>
          <w:szCs w:val="80"/>
        </w:rPr>
        <w:t>n gerekçeleri aç</w:t>
      </w:r>
      <w:r w:rsidRPr="00896A2A">
        <w:rPr>
          <w:sz w:val="80"/>
          <w:szCs w:val="80"/>
        </w:rPr>
        <w:t>ı</w:t>
      </w:r>
      <w:r w:rsidRPr="00896A2A">
        <w:rPr>
          <w:rFonts w:ascii="Algerian" w:hAnsi="Algerian"/>
          <w:sz w:val="80"/>
          <w:szCs w:val="80"/>
        </w:rPr>
        <w:t>klanmal</w:t>
      </w:r>
      <w:r w:rsidRPr="00896A2A">
        <w:rPr>
          <w:sz w:val="80"/>
          <w:szCs w:val="80"/>
        </w:rPr>
        <w:t>ı</w:t>
      </w:r>
      <w:r w:rsidRPr="00896A2A">
        <w:rPr>
          <w:rFonts w:ascii="Algerian" w:hAnsi="Algerian"/>
          <w:sz w:val="80"/>
          <w:szCs w:val="80"/>
        </w:rPr>
        <w:t>d</w:t>
      </w:r>
      <w:r w:rsidRPr="00896A2A">
        <w:rPr>
          <w:sz w:val="80"/>
          <w:szCs w:val="80"/>
        </w:rPr>
        <w:t>ı</w:t>
      </w:r>
      <w:r w:rsidRPr="00896A2A">
        <w:rPr>
          <w:rFonts w:ascii="Algerian" w:hAnsi="Algerian"/>
          <w:sz w:val="80"/>
          <w:szCs w:val="80"/>
        </w:rPr>
        <w:t>r</w:t>
      </w:r>
      <w:r>
        <w:t>.</w:t>
      </w:r>
    </w:p>
    <w:p w:rsidR="00896A2A" w:rsidRPr="00896A2A" w:rsidRDefault="00896A2A" w:rsidP="00896A2A">
      <w:pPr>
        <w:pStyle w:val="ListeParagraf"/>
        <w:rPr>
          <w:rFonts w:ascii="Algerian" w:hAnsi="Algerian" w:cs="Times New Roman"/>
          <w:sz w:val="120"/>
          <w:szCs w:val="120"/>
        </w:rPr>
      </w:pPr>
    </w:p>
    <w:p w:rsidR="00896A2A" w:rsidRDefault="00896A2A" w:rsidP="00896A2A">
      <w:pPr>
        <w:pStyle w:val="ListeParagraf"/>
        <w:ind w:left="1440"/>
        <w:rPr>
          <w:rFonts w:ascii="Comic Sans MS" w:hAnsi="Comic Sans MS"/>
          <w:sz w:val="70"/>
          <w:szCs w:val="70"/>
        </w:rPr>
      </w:pPr>
      <w:r w:rsidRPr="00896A2A">
        <w:rPr>
          <w:rFonts w:ascii="Comic Sans MS" w:hAnsi="Comic Sans MS"/>
          <w:sz w:val="70"/>
          <w:szCs w:val="70"/>
        </w:rPr>
        <w:t>Örneğin “Yemeğini bitirmelisin çünkü iyi beslenmek bizi hastalıktan korur” gibi…</w:t>
      </w:r>
    </w:p>
    <w:p w:rsidR="00896A2A" w:rsidRDefault="00896A2A" w:rsidP="00896A2A">
      <w:pPr>
        <w:pStyle w:val="ListeParagraf"/>
        <w:ind w:left="1440"/>
        <w:rPr>
          <w:rFonts w:ascii="Comic Sans MS" w:hAnsi="Comic Sans MS"/>
          <w:sz w:val="70"/>
          <w:szCs w:val="70"/>
        </w:rPr>
      </w:pPr>
    </w:p>
    <w:p w:rsidR="00896A2A" w:rsidRDefault="00896A2A" w:rsidP="00896A2A">
      <w:pPr>
        <w:pStyle w:val="ListeParagraf"/>
        <w:ind w:left="1440"/>
      </w:pPr>
    </w:p>
    <w:p w:rsidR="00896A2A" w:rsidRPr="00935E02" w:rsidRDefault="00896A2A" w:rsidP="00896A2A">
      <w:pPr>
        <w:pStyle w:val="ListeParagraf"/>
        <w:numPr>
          <w:ilvl w:val="0"/>
          <w:numId w:val="8"/>
        </w:numPr>
        <w:rPr>
          <w:rFonts w:ascii="Algerian" w:hAnsi="Algerian" w:cs="Times New Roman"/>
          <w:sz w:val="80"/>
          <w:szCs w:val="80"/>
        </w:rPr>
      </w:pPr>
      <w:r w:rsidRPr="00896A2A">
        <w:rPr>
          <w:rFonts w:ascii="Algerian" w:hAnsi="Algerian"/>
          <w:sz w:val="80"/>
          <w:szCs w:val="80"/>
        </w:rPr>
        <w:lastRenderedPageBreak/>
        <w:t>Çocuklara günlük ya</w:t>
      </w:r>
      <w:r w:rsidRPr="00896A2A">
        <w:rPr>
          <w:sz w:val="80"/>
          <w:szCs w:val="80"/>
        </w:rPr>
        <w:t>ş</w:t>
      </w:r>
      <w:r w:rsidRPr="00896A2A">
        <w:rPr>
          <w:rFonts w:ascii="Algerian" w:hAnsi="Algerian"/>
          <w:sz w:val="80"/>
          <w:szCs w:val="80"/>
        </w:rPr>
        <w:t>amda, karar verme davran</w:t>
      </w:r>
      <w:r w:rsidRPr="00896A2A">
        <w:rPr>
          <w:sz w:val="80"/>
          <w:szCs w:val="80"/>
        </w:rPr>
        <w:t>ışı</w:t>
      </w:r>
      <w:r w:rsidRPr="00896A2A">
        <w:rPr>
          <w:rFonts w:ascii="Algerian" w:hAnsi="Algerian"/>
          <w:sz w:val="80"/>
          <w:szCs w:val="80"/>
        </w:rPr>
        <w:t xml:space="preserve"> kazanabilmeleri için ortamlar sa</w:t>
      </w:r>
      <w:r w:rsidRPr="00896A2A">
        <w:rPr>
          <w:sz w:val="80"/>
          <w:szCs w:val="80"/>
        </w:rPr>
        <w:t>ğ</w:t>
      </w:r>
      <w:r w:rsidRPr="00896A2A">
        <w:rPr>
          <w:rFonts w:ascii="Algerian" w:hAnsi="Algerian"/>
          <w:sz w:val="80"/>
          <w:szCs w:val="80"/>
        </w:rPr>
        <w:t>lanmal</w:t>
      </w:r>
      <w:r w:rsidRPr="00896A2A">
        <w:rPr>
          <w:sz w:val="80"/>
          <w:szCs w:val="80"/>
        </w:rPr>
        <w:t>ı</w:t>
      </w:r>
      <w:r w:rsidRPr="00896A2A">
        <w:rPr>
          <w:rFonts w:ascii="Algerian" w:hAnsi="Algerian"/>
          <w:sz w:val="80"/>
          <w:szCs w:val="80"/>
        </w:rPr>
        <w:t>d</w:t>
      </w:r>
      <w:r w:rsidRPr="00896A2A">
        <w:rPr>
          <w:sz w:val="80"/>
          <w:szCs w:val="80"/>
        </w:rPr>
        <w:t>ı</w:t>
      </w:r>
      <w:r w:rsidRPr="00896A2A">
        <w:rPr>
          <w:rFonts w:ascii="Algerian" w:hAnsi="Algerian"/>
          <w:sz w:val="80"/>
          <w:szCs w:val="80"/>
        </w:rPr>
        <w:t>r.</w:t>
      </w:r>
    </w:p>
    <w:p w:rsidR="00935E02" w:rsidRDefault="00935E02" w:rsidP="00935E02">
      <w:pPr>
        <w:pStyle w:val="ListeParagraf"/>
        <w:ind w:left="1276"/>
        <w:rPr>
          <w:rFonts w:ascii="Times" w:hAnsi="Times" w:cs="Times New Roman"/>
          <w:sz w:val="70"/>
          <w:szCs w:val="70"/>
        </w:rPr>
      </w:pPr>
    </w:p>
    <w:p w:rsidR="00935E02" w:rsidRPr="00935E02" w:rsidRDefault="00935E02" w:rsidP="00935E02">
      <w:pPr>
        <w:pStyle w:val="ListeParagraf"/>
        <w:ind w:left="709"/>
        <w:jc w:val="center"/>
        <w:rPr>
          <w:rFonts w:ascii="Times New Roman" w:hAnsi="Times New Roman" w:cs="Times New Roman"/>
          <w:sz w:val="70"/>
          <w:szCs w:val="70"/>
        </w:rPr>
      </w:pPr>
      <w:r>
        <w:rPr>
          <w:rFonts w:ascii="Times" w:hAnsi="Times" w:cs="Times New Roman"/>
          <w:sz w:val="70"/>
          <w:szCs w:val="70"/>
        </w:rPr>
        <w:t>Evinizde küçük kararlar al</w:t>
      </w:r>
      <w:r>
        <w:rPr>
          <w:rFonts w:ascii="Times New Roman" w:hAnsi="Times New Roman" w:cs="Times New Roman"/>
          <w:sz w:val="70"/>
          <w:szCs w:val="70"/>
        </w:rPr>
        <w:t xml:space="preserve">ırken, çocuğuna danışabilirsiniz. Seçenekleri kısıtlı tutarsanız onların seçim yapmaları kolaylaşır. </w:t>
      </w:r>
      <w:proofErr w:type="gramStart"/>
      <w:r>
        <w:rPr>
          <w:rFonts w:ascii="Times New Roman" w:hAnsi="Times New Roman" w:cs="Times New Roman"/>
          <w:sz w:val="70"/>
          <w:szCs w:val="70"/>
        </w:rPr>
        <w:t>Örneğin akşama şu yemeyi mi yiyelim yoksa bunu mu ..</w:t>
      </w:r>
      <w:proofErr w:type="gramEnd"/>
    </w:p>
    <w:p w:rsidR="00896A2A" w:rsidRPr="00935E02" w:rsidRDefault="00896A2A" w:rsidP="00896A2A">
      <w:pPr>
        <w:pStyle w:val="ListeParagraf"/>
        <w:numPr>
          <w:ilvl w:val="0"/>
          <w:numId w:val="9"/>
        </w:numPr>
        <w:jc w:val="center"/>
        <w:rPr>
          <w:rFonts w:ascii="Algerian" w:hAnsi="Algerian" w:cs="Times New Roman"/>
          <w:sz w:val="80"/>
          <w:szCs w:val="80"/>
        </w:rPr>
      </w:pPr>
      <w:r w:rsidRPr="00896A2A">
        <w:rPr>
          <w:rFonts w:ascii="Algerian" w:hAnsi="Algerian"/>
          <w:sz w:val="80"/>
          <w:szCs w:val="80"/>
        </w:rPr>
        <w:lastRenderedPageBreak/>
        <w:t>Çocuklar</w:t>
      </w:r>
      <w:r w:rsidRPr="00896A2A">
        <w:rPr>
          <w:sz w:val="80"/>
          <w:szCs w:val="80"/>
        </w:rPr>
        <w:t>ı</w:t>
      </w:r>
      <w:r w:rsidRPr="00896A2A">
        <w:rPr>
          <w:rFonts w:ascii="Algerian" w:hAnsi="Algerian"/>
          <w:sz w:val="80"/>
          <w:szCs w:val="80"/>
        </w:rPr>
        <w:t>n günlük ya</w:t>
      </w:r>
      <w:r w:rsidRPr="00896A2A">
        <w:rPr>
          <w:sz w:val="80"/>
          <w:szCs w:val="80"/>
        </w:rPr>
        <w:t>ş</w:t>
      </w:r>
      <w:r w:rsidRPr="00896A2A">
        <w:rPr>
          <w:rFonts w:ascii="Algerian" w:hAnsi="Algerian"/>
          <w:sz w:val="80"/>
          <w:szCs w:val="80"/>
        </w:rPr>
        <w:t>amlar</w:t>
      </w:r>
      <w:r w:rsidRPr="00896A2A">
        <w:rPr>
          <w:sz w:val="80"/>
          <w:szCs w:val="80"/>
        </w:rPr>
        <w:t>ı</w:t>
      </w:r>
      <w:r w:rsidRPr="00896A2A">
        <w:rPr>
          <w:rFonts w:ascii="Algerian" w:hAnsi="Algerian"/>
          <w:sz w:val="80"/>
          <w:szCs w:val="80"/>
        </w:rPr>
        <w:t>nda problem çözme becerileri geli</w:t>
      </w:r>
      <w:r w:rsidRPr="00896A2A">
        <w:rPr>
          <w:sz w:val="80"/>
          <w:szCs w:val="80"/>
        </w:rPr>
        <w:t>ş</w:t>
      </w:r>
      <w:r w:rsidRPr="00896A2A">
        <w:rPr>
          <w:rFonts w:ascii="Algerian" w:hAnsi="Algerian"/>
          <w:sz w:val="80"/>
          <w:szCs w:val="80"/>
        </w:rPr>
        <w:t>tirmeleri desteklenmelidir.</w:t>
      </w:r>
    </w:p>
    <w:p w:rsidR="00935E02" w:rsidRDefault="00935E02" w:rsidP="00935E02">
      <w:pPr>
        <w:pStyle w:val="ListeParagraf"/>
        <w:rPr>
          <w:rFonts w:ascii="Comic Sans MS" w:hAnsi="Comic Sans MS" w:cs="Times New Roman"/>
          <w:sz w:val="80"/>
          <w:szCs w:val="80"/>
        </w:rPr>
      </w:pPr>
    </w:p>
    <w:p w:rsidR="00935E02" w:rsidRPr="00935E02" w:rsidRDefault="00935E02" w:rsidP="00935E02">
      <w:pPr>
        <w:pStyle w:val="ListeParagraf"/>
        <w:jc w:val="center"/>
        <w:rPr>
          <w:rFonts w:ascii="Comic Sans MS" w:hAnsi="Comic Sans MS" w:cs="Times New Roman"/>
          <w:sz w:val="70"/>
          <w:szCs w:val="70"/>
        </w:rPr>
      </w:pPr>
      <w:r w:rsidRPr="00935E02">
        <w:rPr>
          <w:rFonts w:ascii="Comic Sans MS" w:hAnsi="Comic Sans MS" w:cs="Times New Roman"/>
          <w:sz w:val="70"/>
          <w:szCs w:val="70"/>
        </w:rPr>
        <w:t>Sorun çözme becerileri desteklenirse ileride daha başarılı bireyler olurlar</w:t>
      </w:r>
    </w:p>
    <w:p w:rsidR="00896A2A" w:rsidRPr="00896A2A" w:rsidRDefault="00896A2A" w:rsidP="00896A2A">
      <w:pPr>
        <w:pStyle w:val="ListeParagraf"/>
        <w:rPr>
          <w:rFonts w:ascii="Algerian" w:hAnsi="Algerian" w:cs="Times New Roman"/>
          <w:sz w:val="80"/>
          <w:szCs w:val="80"/>
        </w:rPr>
      </w:pPr>
    </w:p>
    <w:p w:rsidR="00896A2A" w:rsidRPr="00935E02" w:rsidRDefault="00896A2A" w:rsidP="00896A2A">
      <w:pPr>
        <w:pStyle w:val="ListeParagraf"/>
        <w:numPr>
          <w:ilvl w:val="0"/>
          <w:numId w:val="10"/>
        </w:numPr>
        <w:jc w:val="center"/>
        <w:rPr>
          <w:rFonts w:ascii="Algerian" w:hAnsi="Algerian" w:cs="Times New Roman"/>
          <w:sz w:val="80"/>
          <w:szCs w:val="80"/>
        </w:rPr>
      </w:pPr>
      <w:r w:rsidRPr="00896A2A">
        <w:rPr>
          <w:rFonts w:ascii="Algerian" w:hAnsi="Algerian"/>
          <w:sz w:val="80"/>
          <w:szCs w:val="80"/>
        </w:rPr>
        <w:lastRenderedPageBreak/>
        <w:t>Aile bireyleri taraf</w:t>
      </w:r>
      <w:r w:rsidRPr="00896A2A">
        <w:rPr>
          <w:sz w:val="80"/>
          <w:szCs w:val="80"/>
        </w:rPr>
        <w:t>ı</w:t>
      </w:r>
      <w:r w:rsidRPr="00896A2A">
        <w:rPr>
          <w:rFonts w:ascii="Algerian" w:hAnsi="Algerian"/>
          <w:sz w:val="80"/>
          <w:szCs w:val="80"/>
        </w:rPr>
        <w:t>ndan çocuklara kendi evlerinde rahat ve mutlu hissedecekleri ortamlar sa</w:t>
      </w:r>
      <w:r w:rsidRPr="00896A2A">
        <w:rPr>
          <w:sz w:val="80"/>
          <w:szCs w:val="80"/>
        </w:rPr>
        <w:t>ğ</w:t>
      </w:r>
      <w:r w:rsidRPr="00896A2A">
        <w:rPr>
          <w:rFonts w:ascii="Algerian" w:hAnsi="Algerian"/>
          <w:sz w:val="80"/>
          <w:szCs w:val="80"/>
        </w:rPr>
        <w:t>lanmal</w:t>
      </w:r>
      <w:r w:rsidRPr="00896A2A">
        <w:rPr>
          <w:sz w:val="80"/>
          <w:szCs w:val="80"/>
        </w:rPr>
        <w:t>ı</w:t>
      </w:r>
      <w:r w:rsidRPr="00896A2A">
        <w:rPr>
          <w:rFonts w:ascii="Algerian" w:hAnsi="Algerian"/>
          <w:sz w:val="80"/>
          <w:szCs w:val="80"/>
        </w:rPr>
        <w:t>d</w:t>
      </w:r>
      <w:r w:rsidRPr="00896A2A">
        <w:rPr>
          <w:sz w:val="80"/>
          <w:szCs w:val="80"/>
        </w:rPr>
        <w:t>ı</w:t>
      </w:r>
      <w:r w:rsidRPr="00896A2A">
        <w:rPr>
          <w:rFonts w:ascii="Algerian" w:hAnsi="Algerian"/>
          <w:sz w:val="80"/>
          <w:szCs w:val="80"/>
        </w:rPr>
        <w:t>r</w:t>
      </w:r>
      <w:r>
        <w:t>.</w:t>
      </w:r>
    </w:p>
    <w:p w:rsidR="00935E02" w:rsidRDefault="00935E02" w:rsidP="00935E02">
      <w:pPr>
        <w:pStyle w:val="ListeParagraf"/>
        <w:ind w:left="1440"/>
      </w:pPr>
    </w:p>
    <w:p w:rsidR="00935E02" w:rsidRPr="00935E02" w:rsidRDefault="00935E02" w:rsidP="00935E02">
      <w:pPr>
        <w:pStyle w:val="ListeParagraf"/>
        <w:ind w:left="1440"/>
        <w:jc w:val="center"/>
        <w:rPr>
          <w:rFonts w:ascii="Algerian" w:hAnsi="Algerian" w:cs="Times New Roman"/>
          <w:sz w:val="70"/>
          <w:szCs w:val="70"/>
        </w:rPr>
      </w:pPr>
      <w:r w:rsidRPr="00935E02">
        <w:rPr>
          <w:sz w:val="70"/>
          <w:szCs w:val="70"/>
        </w:rPr>
        <w:t>Evinde mutlu huzurlu olan bir birey, okulda iş ortamında kısacası bütün hayatında mutlu uyumlu huzurlu olur.</w:t>
      </w:r>
    </w:p>
    <w:p w:rsidR="00896A2A" w:rsidRDefault="00896A2A" w:rsidP="00896A2A">
      <w:pPr>
        <w:pStyle w:val="ListeParagraf"/>
        <w:ind w:left="1440"/>
      </w:pPr>
    </w:p>
    <w:p w:rsidR="00896A2A" w:rsidRDefault="00896A2A" w:rsidP="00896A2A">
      <w:pPr>
        <w:pStyle w:val="ListeParagraf"/>
        <w:ind w:left="1440"/>
      </w:pPr>
    </w:p>
    <w:p w:rsidR="00896A2A" w:rsidRDefault="00896A2A" w:rsidP="00896A2A">
      <w:pPr>
        <w:pStyle w:val="ListeParagraf"/>
        <w:ind w:left="1440"/>
      </w:pPr>
    </w:p>
    <w:p w:rsidR="00896A2A" w:rsidRDefault="00896A2A" w:rsidP="00896A2A">
      <w:pPr>
        <w:pStyle w:val="ListeParagraf"/>
        <w:ind w:left="1440"/>
      </w:pPr>
    </w:p>
    <w:p w:rsidR="00896A2A" w:rsidRDefault="00896A2A" w:rsidP="00896A2A">
      <w:pPr>
        <w:pStyle w:val="ListeParagraf"/>
        <w:ind w:left="1440"/>
      </w:pPr>
    </w:p>
    <w:p w:rsidR="00896A2A" w:rsidRDefault="00896A2A" w:rsidP="00896A2A">
      <w:pPr>
        <w:pStyle w:val="ListeParagraf"/>
        <w:ind w:left="1440"/>
      </w:pPr>
    </w:p>
    <w:p w:rsidR="00896A2A" w:rsidRDefault="00896A2A" w:rsidP="00896A2A">
      <w:pPr>
        <w:pStyle w:val="ListeParagraf"/>
        <w:ind w:left="1440"/>
      </w:pPr>
    </w:p>
    <w:p w:rsidR="00896A2A" w:rsidRDefault="00896A2A" w:rsidP="00896A2A">
      <w:pPr>
        <w:pStyle w:val="ListeParagraf"/>
        <w:ind w:left="1440"/>
      </w:pPr>
    </w:p>
    <w:p w:rsidR="00896A2A" w:rsidRDefault="00896A2A" w:rsidP="00896A2A">
      <w:pPr>
        <w:pStyle w:val="ListeParagraf"/>
        <w:ind w:left="1440"/>
      </w:pPr>
    </w:p>
    <w:p w:rsidR="00896A2A" w:rsidRDefault="00896A2A" w:rsidP="00896A2A">
      <w:pPr>
        <w:pStyle w:val="ListeParagraf"/>
        <w:ind w:left="1440"/>
      </w:pPr>
    </w:p>
    <w:p w:rsidR="00896A2A" w:rsidRDefault="00896A2A" w:rsidP="00896A2A">
      <w:pPr>
        <w:pStyle w:val="ListeParagraf"/>
        <w:ind w:left="1440"/>
      </w:pPr>
    </w:p>
    <w:p w:rsidR="00896A2A" w:rsidRDefault="00896A2A" w:rsidP="00896A2A">
      <w:pPr>
        <w:pStyle w:val="ListeParagraf"/>
        <w:ind w:left="1440"/>
      </w:pPr>
    </w:p>
    <w:p w:rsidR="00896A2A" w:rsidRDefault="00896A2A" w:rsidP="00896A2A">
      <w:pPr>
        <w:pStyle w:val="ListeParagraf"/>
        <w:ind w:left="1440"/>
      </w:pPr>
    </w:p>
    <w:p w:rsidR="00896A2A" w:rsidRDefault="00896A2A" w:rsidP="00896A2A">
      <w:pPr>
        <w:pStyle w:val="ListeParagraf"/>
        <w:ind w:left="1440"/>
      </w:pPr>
    </w:p>
    <w:p w:rsidR="00896A2A" w:rsidRPr="00935E02" w:rsidRDefault="00896A2A" w:rsidP="00935E02">
      <w:pPr>
        <w:pStyle w:val="ListeParagraf"/>
        <w:numPr>
          <w:ilvl w:val="0"/>
          <w:numId w:val="3"/>
        </w:numPr>
        <w:jc w:val="center"/>
        <w:rPr>
          <w:rFonts w:ascii="Algerian" w:hAnsi="Algerian" w:cs="Times New Roman"/>
          <w:sz w:val="90"/>
          <w:szCs w:val="90"/>
        </w:rPr>
      </w:pPr>
      <w:r w:rsidRPr="00935E02">
        <w:rPr>
          <w:rFonts w:ascii="Algerian" w:hAnsi="Algerian"/>
          <w:sz w:val="90"/>
          <w:szCs w:val="90"/>
        </w:rPr>
        <w:t>Çocuklara geli</w:t>
      </w:r>
      <w:r w:rsidRPr="00935E02">
        <w:rPr>
          <w:sz w:val="90"/>
          <w:szCs w:val="90"/>
        </w:rPr>
        <w:t>ş</w:t>
      </w:r>
      <w:r w:rsidRPr="00935E02">
        <w:rPr>
          <w:rFonts w:ascii="Algerian" w:hAnsi="Algerian"/>
          <w:sz w:val="90"/>
          <w:szCs w:val="90"/>
        </w:rPr>
        <w:t>imlerine uygun sorumluluk verilmelidir</w:t>
      </w:r>
      <w:r w:rsidRPr="00935E02">
        <w:rPr>
          <w:sz w:val="90"/>
          <w:szCs w:val="90"/>
        </w:rPr>
        <w:t>.</w:t>
      </w:r>
    </w:p>
    <w:p w:rsidR="00896A2A" w:rsidRPr="00935E02" w:rsidRDefault="00896A2A" w:rsidP="00896A2A">
      <w:pPr>
        <w:pStyle w:val="ListeParagraf"/>
        <w:rPr>
          <w:rFonts w:ascii="Agency FB" w:hAnsi="Agency FB" w:cs="Times New Roman"/>
          <w:sz w:val="80"/>
          <w:szCs w:val="80"/>
        </w:rPr>
      </w:pPr>
      <w:r w:rsidRPr="00935E02">
        <w:rPr>
          <w:rFonts w:ascii="Agency FB" w:hAnsi="Agency FB"/>
          <w:sz w:val="80"/>
          <w:szCs w:val="80"/>
        </w:rPr>
        <w:t>Örne</w:t>
      </w:r>
      <w:r w:rsidRPr="00935E02">
        <w:rPr>
          <w:sz w:val="80"/>
          <w:szCs w:val="80"/>
        </w:rPr>
        <w:t>ğ</w:t>
      </w:r>
      <w:r w:rsidRPr="00935E02">
        <w:rPr>
          <w:rFonts w:ascii="Agency FB" w:hAnsi="Agency FB"/>
          <w:sz w:val="80"/>
          <w:szCs w:val="80"/>
        </w:rPr>
        <w:t>in, ak</w:t>
      </w:r>
      <w:r w:rsidRPr="00935E02">
        <w:rPr>
          <w:sz w:val="80"/>
          <w:szCs w:val="80"/>
        </w:rPr>
        <w:t>ş</w:t>
      </w:r>
      <w:r w:rsidRPr="00935E02">
        <w:rPr>
          <w:rFonts w:ascii="Agency FB" w:hAnsi="Agency FB"/>
          <w:sz w:val="80"/>
          <w:szCs w:val="80"/>
        </w:rPr>
        <w:t>am yeme</w:t>
      </w:r>
      <w:r w:rsidRPr="00935E02">
        <w:rPr>
          <w:sz w:val="80"/>
          <w:szCs w:val="80"/>
        </w:rPr>
        <w:t>ğ</w:t>
      </w:r>
      <w:r w:rsidRPr="00935E02">
        <w:rPr>
          <w:rFonts w:ascii="Agency FB" w:hAnsi="Agency FB"/>
          <w:sz w:val="80"/>
          <w:szCs w:val="80"/>
        </w:rPr>
        <w:t>i için masa hazırlamada çocuktan peçeteleri yerle</w:t>
      </w:r>
      <w:r w:rsidRPr="00935E02">
        <w:rPr>
          <w:sz w:val="80"/>
          <w:szCs w:val="80"/>
        </w:rPr>
        <w:t>ş</w:t>
      </w:r>
      <w:r w:rsidRPr="00935E02">
        <w:rPr>
          <w:rFonts w:ascii="Agency FB" w:hAnsi="Agency FB"/>
          <w:sz w:val="80"/>
          <w:szCs w:val="80"/>
        </w:rPr>
        <w:t>tirmesi veya masa örtüsünü sermede yardım etmesi istenebilir</w:t>
      </w:r>
    </w:p>
    <w:sectPr w:rsidR="00896A2A" w:rsidRPr="00935E02" w:rsidSect="00896A2A">
      <w:pgSz w:w="16838" w:h="11906" w:orient="landscape"/>
      <w:pgMar w:top="567" w:right="678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48E7"/>
      </v:shape>
    </w:pict>
  </w:numPicBullet>
  <w:abstractNum w:abstractNumId="0">
    <w:nsid w:val="06371E62"/>
    <w:multiLevelType w:val="hybridMultilevel"/>
    <w:tmpl w:val="9A78632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B02720"/>
    <w:multiLevelType w:val="hybridMultilevel"/>
    <w:tmpl w:val="28CC832A"/>
    <w:lvl w:ilvl="0" w:tplc="73D66C38">
      <w:start w:val="1"/>
      <w:numFmt w:val="bullet"/>
      <w:lvlText w:val=""/>
      <w:lvlJc w:val="left"/>
      <w:pPr>
        <w:ind w:left="2160" w:hanging="180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04D05"/>
    <w:multiLevelType w:val="hybridMultilevel"/>
    <w:tmpl w:val="74AEB458"/>
    <w:lvl w:ilvl="0" w:tplc="1D301232">
      <w:start w:val="1"/>
      <w:numFmt w:val="decimal"/>
      <w:lvlText w:val="%1)"/>
      <w:lvlJc w:val="left"/>
      <w:pPr>
        <w:ind w:left="2520" w:hanging="2160"/>
      </w:pPr>
      <w:rPr>
        <w:rFonts w:ascii="Jokerman" w:hAnsi="Jokerman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D64A3"/>
    <w:multiLevelType w:val="hybridMultilevel"/>
    <w:tmpl w:val="3C8C2E40"/>
    <w:lvl w:ilvl="0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9B14914"/>
    <w:multiLevelType w:val="hybridMultilevel"/>
    <w:tmpl w:val="9C54C7C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815F3"/>
    <w:multiLevelType w:val="hybridMultilevel"/>
    <w:tmpl w:val="771CD16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970E2"/>
    <w:multiLevelType w:val="hybridMultilevel"/>
    <w:tmpl w:val="675CB7B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B8405A"/>
    <w:multiLevelType w:val="hybridMultilevel"/>
    <w:tmpl w:val="190AD9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E7A44"/>
    <w:multiLevelType w:val="hybridMultilevel"/>
    <w:tmpl w:val="904AF0A4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C61A22"/>
    <w:multiLevelType w:val="hybridMultilevel"/>
    <w:tmpl w:val="3E1C450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2A"/>
    <w:rsid w:val="002A1893"/>
    <w:rsid w:val="00896A2A"/>
    <w:rsid w:val="008B367E"/>
    <w:rsid w:val="00935E02"/>
    <w:rsid w:val="009F3BF2"/>
    <w:rsid w:val="00A40319"/>
    <w:rsid w:val="00B32AEF"/>
    <w:rsid w:val="00C126B9"/>
    <w:rsid w:val="00EC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6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pc88</cp:lastModifiedBy>
  <cp:revision>2</cp:revision>
  <dcterms:created xsi:type="dcterms:W3CDTF">2016-12-23T11:28:00Z</dcterms:created>
  <dcterms:modified xsi:type="dcterms:W3CDTF">2016-12-23T11:28:00Z</dcterms:modified>
</cp:coreProperties>
</file>